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3AC9" w14:textId="77777777" w:rsidR="005C0616" w:rsidRDefault="005C0616" w:rsidP="00F85CE6">
      <w:pPr>
        <w:ind w:left="0" w:firstLine="0"/>
        <w:rPr>
          <w:rFonts w:asciiTheme="minorHAnsi" w:hAnsiTheme="minorHAnsi" w:cstheme="minorHAnsi"/>
          <w:b/>
          <w:sz w:val="24"/>
          <w:szCs w:val="24"/>
          <w:u w:val="single"/>
        </w:rPr>
      </w:pPr>
    </w:p>
    <w:p w14:paraId="78523C1A" w14:textId="76ABB36C" w:rsidR="00F85CE6" w:rsidRPr="00F85CE6" w:rsidRDefault="00F85CE6" w:rsidP="00F85CE6">
      <w:pPr>
        <w:ind w:left="0" w:firstLine="0"/>
        <w:rPr>
          <w:rFonts w:asciiTheme="minorHAnsi" w:hAnsiTheme="minorHAnsi" w:cstheme="minorHAnsi"/>
          <w:b/>
          <w:sz w:val="24"/>
          <w:szCs w:val="24"/>
          <w:u w:val="single"/>
        </w:rPr>
      </w:pPr>
      <w:r w:rsidRPr="00F85CE6">
        <w:rPr>
          <w:rFonts w:asciiTheme="minorHAnsi" w:hAnsiTheme="minorHAnsi" w:cstheme="minorHAnsi"/>
          <w:b/>
          <w:sz w:val="24"/>
          <w:szCs w:val="24"/>
          <w:u w:val="single"/>
        </w:rPr>
        <w:t xml:space="preserve">Introduction </w:t>
      </w:r>
    </w:p>
    <w:p w14:paraId="05D8B014" w14:textId="44C1EA8A" w:rsidR="00F85CE6" w:rsidRP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S</w:t>
      </w:r>
      <w:r w:rsidR="00E321AC">
        <w:rPr>
          <w:rFonts w:asciiTheme="minorHAnsi" w:hAnsiTheme="minorHAnsi" w:cstheme="minorHAnsi"/>
          <w:sz w:val="24"/>
          <w:szCs w:val="24"/>
        </w:rPr>
        <w:t>edgwick</w:t>
      </w:r>
      <w:r w:rsidRPr="00F85CE6">
        <w:rPr>
          <w:rFonts w:asciiTheme="minorHAnsi" w:hAnsiTheme="minorHAnsi" w:cstheme="minorHAnsi"/>
          <w:sz w:val="24"/>
          <w:szCs w:val="24"/>
        </w:rPr>
        <w:t xml:space="preserve"> Parish Council recognises its responsibility to comply with the Data Protection Act 1998 and the General Data Protection Regulation</w:t>
      </w:r>
      <w:r w:rsidR="005C0616">
        <w:rPr>
          <w:rFonts w:asciiTheme="minorHAnsi" w:hAnsiTheme="minorHAnsi" w:cstheme="minorHAnsi"/>
          <w:sz w:val="24"/>
          <w:szCs w:val="24"/>
        </w:rPr>
        <w:t xml:space="preserve"> 2018</w:t>
      </w:r>
      <w:r w:rsidRPr="00F85CE6">
        <w:rPr>
          <w:rFonts w:asciiTheme="minorHAnsi" w:hAnsiTheme="minorHAnsi" w:cstheme="minorHAnsi"/>
          <w:sz w:val="24"/>
          <w:szCs w:val="24"/>
        </w:rPr>
        <w:t>. The act and regulation regulate the use of personal data</w:t>
      </w:r>
      <w:r w:rsidR="005C0616">
        <w:rPr>
          <w:rFonts w:asciiTheme="minorHAnsi" w:hAnsiTheme="minorHAnsi" w:cstheme="minorHAnsi"/>
          <w:sz w:val="24"/>
          <w:szCs w:val="24"/>
        </w:rPr>
        <w:t>;</w:t>
      </w:r>
      <w:r w:rsidRPr="00F85CE6">
        <w:rPr>
          <w:rFonts w:asciiTheme="minorHAnsi" w:hAnsiTheme="minorHAnsi" w:cstheme="minorHAnsi"/>
          <w:sz w:val="24"/>
          <w:szCs w:val="24"/>
        </w:rPr>
        <w:t xml:space="preserve"> this does not have to be sensitive data, it can be as little as a name and address. </w:t>
      </w:r>
    </w:p>
    <w:p w14:paraId="79A677A0" w14:textId="77777777" w:rsidR="00F85CE6" w:rsidRDefault="00F85CE6" w:rsidP="00F85CE6">
      <w:pPr>
        <w:ind w:left="0" w:firstLine="0"/>
        <w:rPr>
          <w:rFonts w:asciiTheme="minorHAnsi" w:hAnsiTheme="minorHAnsi" w:cstheme="minorHAnsi"/>
          <w:sz w:val="24"/>
          <w:szCs w:val="24"/>
        </w:rPr>
      </w:pPr>
      <w:r w:rsidRPr="005C0616">
        <w:rPr>
          <w:rFonts w:asciiTheme="minorHAnsi" w:hAnsiTheme="minorHAnsi" w:cstheme="minorHAnsi"/>
          <w:b/>
          <w:sz w:val="24"/>
          <w:szCs w:val="24"/>
        </w:rPr>
        <w:t>THE DATA PROTECTION ACT:</w:t>
      </w:r>
      <w:r w:rsidRPr="00F85CE6">
        <w:rPr>
          <w:rFonts w:asciiTheme="minorHAnsi" w:hAnsiTheme="minorHAnsi" w:cstheme="minorHAnsi"/>
          <w:sz w:val="24"/>
          <w:szCs w:val="24"/>
        </w:rPr>
        <w:t xml:space="preserve"> 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 </w:t>
      </w:r>
    </w:p>
    <w:p w14:paraId="5451F566" w14:textId="77777777" w:rsidR="005C0616" w:rsidRDefault="00F85CE6" w:rsidP="00F85CE6">
      <w:pPr>
        <w:ind w:left="0" w:firstLine="0"/>
        <w:rPr>
          <w:rFonts w:asciiTheme="minorHAnsi" w:hAnsiTheme="minorHAnsi" w:cstheme="minorHAnsi"/>
          <w:sz w:val="24"/>
          <w:szCs w:val="24"/>
        </w:rPr>
      </w:pPr>
      <w:r w:rsidRPr="005C0616">
        <w:rPr>
          <w:rFonts w:asciiTheme="minorHAnsi" w:hAnsiTheme="minorHAnsi" w:cstheme="minorHAnsi"/>
          <w:b/>
          <w:sz w:val="24"/>
          <w:szCs w:val="24"/>
        </w:rPr>
        <w:t>THE GENERAL DATA PROTECTION REGULATION</w:t>
      </w:r>
      <w:r w:rsidRPr="00F85CE6">
        <w:rPr>
          <w:rFonts w:asciiTheme="minorHAnsi" w:hAnsiTheme="minorHAnsi" w:cstheme="minorHAnsi"/>
          <w:sz w:val="24"/>
          <w:szCs w:val="24"/>
        </w:rPr>
        <w:t xml:space="preserve">: 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14:paraId="2B789220" w14:textId="77777777" w:rsidR="00E321AC" w:rsidRDefault="00E321AC" w:rsidP="00F85CE6">
      <w:pPr>
        <w:ind w:left="0" w:firstLine="0"/>
        <w:rPr>
          <w:rFonts w:asciiTheme="minorHAnsi" w:hAnsiTheme="minorHAnsi" w:cstheme="minorHAnsi"/>
          <w:sz w:val="24"/>
          <w:szCs w:val="24"/>
        </w:rPr>
      </w:pPr>
    </w:p>
    <w:p w14:paraId="38151D4B" w14:textId="5E4F839A" w:rsid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As a local authority Sedgwick Parish Council </w:t>
      </w:r>
      <w:r w:rsidR="005C0616">
        <w:rPr>
          <w:rFonts w:asciiTheme="minorHAnsi" w:hAnsiTheme="minorHAnsi" w:cstheme="minorHAnsi"/>
          <w:sz w:val="24"/>
          <w:szCs w:val="24"/>
        </w:rPr>
        <w:t>is obliged to</w:t>
      </w:r>
      <w:r w:rsidRPr="00F85CE6">
        <w:rPr>
          <w:rFonts w:asciiTheme="minorHAnsi" w:hAnsiTheme="minorHAnsi" w:cstheme="minorHAnsi"/>
          <w:sz w:val="24"/>
          <w:szCs w:val="24"/>
        </w:rPr>
        <w:t xml:space="preserve"> ensure that it complies with The Data Protection Act 1998 and the General Data Protection Regulation 2018 when holding personal information. </w:t>
      </w:r>
      <w:r w:rsidR="005C0616">
        <w:rPr>
          <w:rFonts w:asciiTheme="minorHAnsi" w:hAnsiTheme="minorHAnsi" w:cstheme="minorHAnsi"/>
          <w:sz w:val="24"/>
          <w:szCs w:val="24"/>
        </w:rPr>
        <w:t xml:space="preserve">The Council </w:t>
      </w:r>
      <w:r w:rsidR="005C0616" w:rsidRPr="00F85CE6">
        <w:rPr>
          <w:rFonts w:asciiTheme="minorHAnsi" w:hAnsiTheme="minorHAnsi" w:cstheme="minorHAnsi"/>
          <w:sz w:val="24"/>
          <w:szCs w:val="24"/>
        </w:rPr>
        <w:t xml:space="preserve">has a number of </w:t>
      </w:r>
      <w:r w:rsidR="005C0616">
        <w:rPr>
          <w:rFonts w:asciiTheme="minorHAnsi" w:hAnsiTheme="minorHAnsi" w:cstheme="minorHAnsi"/>
          <w:sz w:val="24"/>
          <w:szCs w:val="24"/>
        </w:rPr>
        <w:t xml:space="preserve">policies and </w:t>
      </w:r>
      <w:r w:rsidR="005C0616" w:rsidRPr="00F85CE6">
        <w:rPr>
          <w:rFonts w:asciiTheme="minorHAnsi" w:hAnsiTheme="minorHAnsi" w:cstheme="minorHAnsi"/>
          <w:sz w:val="24"/>
          <w:szCs w:val="24"/>
        </w:rPr>
        <w:t>procedures in place</w:t>
      </w:r>
      <w:r w:rsidR="005C0616">
        <w:rPr>
          <w:rFonts w:asciiTheme="minorHAnsi" w:hAnsiTheme="minorHAnsi" w:cstheme="minorHAnsi"/>
          <w:sz w:val="24"/>
          <w:szCs w:val="24"/>
        </w:rPr>
        <w:t xml:space="preserve"> to support this:</w:t>
      </w:r>
    </w:p>
    <w:p w14:paraId="2677834A" w14:textId="77777777"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Data Register</w:t>
      </w:r>
    </w:p>
    <w:p w14:paraId="6F350546" w14:textId="1C81466D"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Privacy Policies</w:t>
      </w:r>
    </w:p>
    <w:p w14:paraId="5A2821B5" w14:textId="00E3BC34"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Consent Form</w:t>
      </w:r>
    </w:p>
    <w:p w14:paraId="450464B5" w14:textId="4255851F"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Website Policies and Cookie Policies</w:t>
      </w:r>
    </w:p>
    <w:p w14:paraId="65E0DAAA" w14:textId="32E94E89"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Subject Request Procedure</w:t>
      </w:r>
    </w:p>
    <w:p w14:paraId="3B769D3C" w14:textId="51F47BFF"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Breach Procedure</w:t>
      </w:r>
    </w:p>
    <w:p w14:paraId="2B45BA1F" w14:textId="46BE23EA"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Data Impact Assessment Guidelines</w:t>
      </w:r>
    </w:p>
    <w:p w14:paraId="07749F74" w14:textId="446E5AC9" w:rsidR="005C0616" w:rsidRPr="005C0616" w:rsidRDefault="005C0616" w:rsidP="005C0616">
      <w:pPr>
        <w:pStyle w:val="ListParagraph"/>
        <w:numPr>
          <w:ilvl w:val="0"/>
          <w:numId w:val="16"/>
        </w:numPr>
        <w:spacing w:after="0" w:line="360" w:lineRule="auto"/>
        <w:ind w:left="714" w:hanging="357"/>
        <w:rPr>
          <w:rFonts w:asciiTheme="minorHAnsi" w:hAnsiTheme="minorHAnsi" w:cstheme="minorHAnsi"/>
          <w:sz w:val="24"/>
          <w:szCs w:val="24"/>
        </w:rPr>
      </w:pPr>
      <w:r w:rsidRPr="005C0616">
        <w:rPr>
          <w:rFonts w:asciiTheme="minorHAnsi" w:hAnsiTheme="minorHAnsi" w:cstheme="minorHAnsi"/>
          <w:sz w:val="24"/>
          <w:szCs w:val="24"/>
        </w:rPr>
        <w:t xml:space="preserve">Document Retention Policy </w:t>
      </w:r>
    </w:p>
    <w:p w14:paraId="589DA7EF" w14:textId="77777777" w:rsidR="005C0616" w:rsidRPr="00F85CE6" w:rsidRDefault="005C0616" w:rsidP="005C0616">
      <w:pPr>
        <w:spacing w:after="0" w:line="240" w:lineRule="auto"/>
        <w:ind w:left="0" w:firstLine="0"/>
        <w:rPr>
          <w:rFonts w:asciiTheme="minorHAnsi" w:hAnsiTheme="minorHAnsi" w:cstheme="minorHAnsi"/>
          <w:sz w:val="24"/>
          <w:szCs w:val="24"/>
        </w:rPr>
      </w:pPr>
    </w:p>
    <w:p w14:paraId="64E7A1D7" w14:textId="34EEC311" w:rsidR="00F85CE6" w:rsidRP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The council </w:t>
      </w:r>
      <w:r w:rsidR="005C0616">
        <w:rPr>
          <w:rFonts w:asciiTheme="minorHAnsi" w:hAnsiTheme="minorHAnsi" w:cstheme="minorHAnsi"/>
          <w:sz w:val="24"/>
          <w:szCs w:val="24"/>
        </w:rPr>
        <w:t>will</w:t>
      </w:r>
      <w:r w:rsidRPr="00F85CE6">
        <w:rPr>
          <w:rFonts w:asciiTheme="minorHAnsi" w:hAnsiTheme="minorHAnsi" w:cstheme="minorHAnsi"/>
          <w:sz w:val="24"/>
          <w:szCs w:val="24"/>
        </w:rPr>
        <w:t xml:space="preserve"> follow </w:t>
      </w:r>
      <w:r w:rsidR="005C0616">
        <w:rPr>
          <w:rFonts w:asciiTheme="minorHAnsi" w:hAnsiTheme="minorHAnsi" w:cstheme="minorHAnsi"/>
          <w:sz w:val="24"/>
          <w:szCs w:val="24"/>
        </w:rPr>
        <w:t xml:space="preserve">these </w:t>
      </w:r>
      <w:r w:rsidRPr="00F85CE6">
        <w:rPr>
          <w:rFonts w:asciiTheme="minorHAnsi" w:hAnsiTheme="minorHAnsi" w:cstheme="minorHAnsi"/>
          <w:sz w:val="24"/>
          <w:szCs w:val="24"/>
        </w:rPr>
        <w:t xml:space="preserve">procedures to ensure that the Clerk, elected members, contractors, agents, consultants, partners or other servants of the council who have access to any personal data held by or on behalf of the council, are fully aware of and abide by their duties and responsibilities under the Act. </w:t>
      </w:r>
    </w:p>
    <w:p w14:paraId="4E963E0F" w14:textId="77777777" w:rsidR="005C0616" w:rsidRDefault="005C0616" w:rsidP="00F85CE6">
      <w:pPr>
        <w:ind w:left="0" w:firstLine="0"/>
        <w:rPr>
          <w:rFonts w:asciiTheme="minorHAnsi" w:hAnsiTheme="minorHAnsi" w:cstheme="minorHAnsi"/>
          <w:b/>
          <w:sz w:val="24"/>
          <w:szCs w:val="24"/>
          <w:u w:val="single"/>
        </w:rPr>
      </w:pPr>
    </w:p>
    <w:p w14:paraId="2538A640" w14:textId="305859DC" w:rsidR="00F85CE6" w:rsidRPr="00F85CE6" w:rsidRDefault="00F85CE6" w:rsidP="00F85CE6">
      <w:pPr>
        <w:ind w:left="0" w:firstLine="0"/>
        <w:rPr>
          <w:rFonts w:asciiTheme="minorHAnsi" w:hAnsiTheme="minorHAnsi" w:cstheme="minorHAnsi"/>
          <w:b/>
          <w:sz w:val="24"/>
          <w:szCs w:val="24"/>
          <w:u w:val="single"/>
        </w:rPr>
      </w:pPr>
      <w:r w:rsidRPr="00F85CE6">
        <w:rPr>
          <w:rFonts w:asciiTheme="minorHAnsi" w:hAnsiTheme="minorHAnsi" w:cstheme="minorHAnsi"/>
          <w:b/>
          <w:sz w:val="24"/>
          <w:szCs w:val="24"/>
          <w:u w:val="single"/>
        </w:rPr>
        <w:lastRenderedPageBreak/>
        <w:t xml:space="preserve">Statement of </w:t>
      </w:r>
      <w:r w:rsidR="00850C8D">
        <w:rPr>
          <w:rFonts w:asciiTheme="minorHAnsi" w:hAnsiTheme="minorHAnsi" w:cstheme="minorHAnsi"/>
          <w:b/>
          <w:sz w:val="24"/>
          <w:szCs w:val="24"/>
          <w:u w:val="single"/>
        </w:rPr>
        <w:t>P</w:t>
      </w:r>
      <w:r w:rsidRPr="00F85CE6">
        <w:rPr>
          <w:rFonts w:asciiTheme="minorHAnsi" w:hAnsiTheme="minorHAnsi" w:cstheme="minorHAnsi"/>
          <w:b/>
          <w:sz w:val="24"/>
          <w:szCs w:val="24"/>
          <w:u w:val="single"/>
        </w:rPr>
        <w:t xml:space="preserve">olicy </w:t>
      </w:r>
    </w:p>
    <w:p w14:paraId="094EA35F" w14:textId="5E69559A" w:rsidR="00F85CE6" w:rsidRP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In order to operate efficiently, The Parish Council has to collect and use information about people with whom it works. These may include members of the public, current, past and prospective employees, clients and customers, and suppliers. In addition, it may be required by law to collect and use information in order to comply with the requirements of central government. This personal information must be handled and dealt with properly, however it is collected, recorded and used, and whether it be on paper, in computer records or recorded by any other means</w:t>
      </w:r>
      <w:r w:rsidR="005C0616">
        <w:rPr>
          <w:rFonts w:asciiTheme="minorHAnsi" w:hAnsiTheme="minorHAnsi" w:cstheme="minorHAnsi"/>
          <w:sz w:val="24"/>
          <w:szCs w:val="24"/>
        </w:rPr>
        <w:t>.</w:t>
      </w:r>
    </w:p>
    <w:p w14:paraId="28DE16E1" w14:textId="7FFF9F9D" w:rsid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The Parish Council regards the lawful and correct treatment of personal information as very important to its successful operations and to maintaining confidence between the council and those with whom it carries out business. The council will ensure that it treats personal information lawfully and correctly. To this end the council fully endorses and adheres to the Principles of Data Protection. </w:t>
      </w:r>
    </w:p>
    <w:p w14:paraId="0C9B557B" w14:textId="77777777" w:rsidR="00E321AC" w:rsidRPr="00E321AC" w:rsidRDefault="00E321AC" w:rsidP="00F85CE6">
      <w:pPr>
        <w:ind w:left="0" w:firstLine="0"/>
        <w:rPr>
          <w:rFonts w:asciiTheme="minorHAnsi" w:hAnsiTheme="minorHAnsi" w:cstheme="minorHAnsi"/>
          <w:sz w:val="2"/>
          <w:szCs w:val="24"/>
        </w:rPr>
      </w:pPr>
    </w:p>
    <w:p w14:paraId="6B208562" w14:textId="5AEB3AE9" w:rsidR="00F85CE6" w:rsidRPr="00F85CE6" w:rsidRDefault="00F85CE6" w:rsidP="00F85CE6">
      <w:pPr>
        <w:ind w:left="0" w:firstLine="0"/>
        <w:rPr>
          <w:rFonts w:asciiTheme="minorHAnsi" w:hAnsiTheme="minorHAnsi" w:cstheme="minorHAnsi"/>
          <w:b/>
          <w:sz w:val="24"/>
          <w:szCs w:val="24"/>
          <w:u w:val="single"/>
        </w:rPr>
      </w:pPr>
      <w:r w:rsidRPr="00F85CE6">
        <w:rPr>
          <w:rFonts w:asciiTheme="minorHAnsi" w:hAnsiTheme="minorHAnsi" w:cstheme="minorHAnsi"/>
          <w:b/>
          <w:sz w:val="24"/>
          <w:szCs w:val="24"/>
          <w:u w:val="single"/>
        </w:rPr>
        <w:t xml:space="preserve">The Principles of </w:t>
      </w:r>
      <w:r w:rsidR="00850C8D">
        <w:rPr>
          <w:rFonts w:asciiTheme="minorHAnsi" w:hAnsiTheme="minorHAnsi" w:cstheme="minorHAnsi"/>
          <w:b/>
          <w:sz w:val="24"/>
          <w:szCs w:val="24"/>
          <w:u w:val="single"/>
        </w:rPr>
        <w:t>D</w:t>
      </w:r>
      <w:r w:rsidRPr="00F85CE6">
        <w:rPr>
          <w:rFonts w:asciiTheme="minorHAnsi" w:hAnsiTheme="minorHAnsi" w:cstheme="minorHAnsi"/>
          <w:b/>
          <w:sz w:val="24"/>
          <w:szCs w:val="24"/>
          <w:u w:val="single"/>
        </w:rPr>
        <w:t xml:space="preserve">ata </w:t>
      </w:r>
      <w:r w:rsidR="00850C8D">
        <w:rPr>
          <w:rFonts w:asciiTheme="minorHAnsi" w:hAnsiTheme="minorHAnsi" w:cstheme="minorHAnsi"/>
          <w:b/>
          <w:sz w:val="24"/>
          <w:szCs w:val="24"/>
          <w:u w:val="single"/>
        </w:rPr>
        <w:t>P</w:t>
      </w:r>
      <w:r w:rsidRPr="00F85CE6">
        <w:rPr>
          <w:rFonts w:asciiTheme="minorHAnsi" w:hAnsiTheme="minorHAnsi" w:cstheme="minorHAnsi"/>
          <w:b/>
          <w:sz w:val="24"/>
          <w:szCs w:val="24"/>
          <w:u w:val="single"/>
        </w:rPr>
        <w:t xml:space="preserve">rotection </w:t>
      </w:r>
    </w:p>
    <w:p w14:paraId="0D203888" w14:textId="0ACB707E" w:rsidR="00F85CE6" w:rsidRP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When dealing with personal data, Council staff and Councillors must ensure that: </w:t>
      </w:r>
    </w:p>
    <w:p w14:paraId="4B17A44F" w14:textId="77777777" w:rsidR="00F85CE6" w:rsidRPr="00E321AC" w:rsidRDefault="00F85CE6" w:rsidP="00850C8D">
      <w:pPr>
        <w:spacing w:after="0"/>
        <w:ind w:left="0" w:firstLine="0"/>
        <w:rPr>
          <w:rFonts w:asciiTheme="minorHAnsi" w:hAnsiTheme="minorHAnsi" w:cstheme="minorHAnsi"/>
          <w:sz w:val="22"/>
          <w:szCs w:val="24"/>
        </w:rPr>
      </w:pPr>
      <w:r w:rsidRPr="00E321AC">
        <w:rPr>
          <w:rFonts w:asciiTheme="minorHAnsi" w:hAnsiTheme="minorHAnsi" w:cstheme="minorHAnsi"/>
          <w:sz w:val="22"/>
          <w:szCs w:val="24"/>
        </w:rPr>
        <w:t xml:space="preserve">IT IS PROCESSED FAIRLY AND LAWFULLY This means that information should only be collected from individuals if staff and Councillors have been open and honest about why they want the information. </w:t>
      </w:r>
    </w:p>
    <w:p w14:paraId="0D72E32A" w14:textId="77777777" w:rsidR="00F85CE6" w:rsidRPr="00E321AC" w:rsidRDefault="00F85CE6" w:rsidP="00850C8D">
      <w:pPr>
        <w:spacing w:after="0"/>
        <w:ind w:left="0" w:firstLine="0"/>
        <w:rPr>
          <w:rFonts w:asciiTheme="minorHAnsi" w:hAnsiTheme="minorHAnsi" w:cstheme="minorHAnsi"/>
          <w:sz w:val="22"/>
          <w:szCs w:val="24"/>
        </w:rPr>
      </w:pPr>
      <w:r w:rsidRPr="00E321AC">
        <w:rPr>
          <w:rFonts w:asciiTheme="minorHAnsi" w:hAnsiTheme="minorHAnsi" w:cstheme="minorHAnsi"/>
          <w:sz w:val="22"/>
          <w:szCs w:val="24"/>
        </w:rPr>
        <w:t xml:space="preserve">IT IS PROCESSED FOR SPECIFIED PURPOSES ONLY </w:t>
      </w:r>
    </w:p>
    <w:p w14:paraId="6A712D31" w14:textId="77777777" w:rsidR="00F85CE6" w:rsidRPr="00E321AC" w:rsidRDefault="00F85CE6" w:rsidP="00850C8D">
      <w:pPr>
        <w:spacing w:after="0"/>
        <w:ind w:left="0" w:firstLine="0"/>
        <w:rPr>
          <w:rFonts w:asciiTheme="minorHAnsi" w:hAnsiTheme="minorHAnsi" w:cstheme="minorHAnsi"/>
          <w:sz w:val="22"/>
          <w:szCs w:val="24"/>
        </w:rPr>
      </w:pPr>
      <w:r w:rsidRPr="00E321AC">
        <w:rPr>
          <w:rFonts w:asciiTheme="minorHAnsi" w:hAnsiTheme="minorHAnsi" w:cstheme="minorHAnsi"/>
          <w:sz w:val="22"/>
          <w:szCs w:val="24"/>
        </w:rPr>
        <w:t xml:space="preserve">IT IS RELEVANT TO WHAT IT IS NEEDED FOR Data will be monitored so that too much or too little is not kept; only data that is needed should be held. </w:t>
      </w:r>
    </w:p>
    <w:p w14:paraId="3FDF26C2" w14:textId="78A686CF" w:rsidR="00F85CE6" w:rsidRPr="00E321AC" w:rsidRDefault="00F85CE6" w:rsidP="00E321AC">
      <w:pPr>
        <w:spacing w:after="0"/>
        <w:ind w:left="0" w:right="-330" w:firstLine="0"/>
        <w:rPr>
          <w:rFonts w:asciiTheme="minorHAnsi" w:hAnsiTheme="minorHAnsi" w:cstheme="minorHAnsi"/>
          <w:sz w:val="22"/>
          <w:szCs w:val="24"/>
        </w:rPr>
      </w:pPr>
      <w:r w:rsidRPr="00E321AC">
        <w:rPr>
          <w:rFonts w:asciiTheme="minorHAnsi" w:hAnsiTheme="minorHAnsi" w:cstheme="minorHAnsi"/>
          <w:sz w:val="22"/>
          <w:szCs w:val="24"/>
        </w:rPr>
        <w:t xml:space="preserve">IT IS ACCURATE AND KEPT UP TO DATE Personal data should be accurate, if it is not should be corrected. </w:t>
      </w:r>
    </w:p>
    <w:p w14:paraId="619F93D8" w14:textId="77777777" w:rsidR="005C0616" w:rsidRPr="00E321AC" w:rsidRDefault="00F85CE6" w:rsidP="00850C8D">
      <w:pPr>
        <w:spacing w:after="0"/>
        <w:ind w:left="0" w:firstLine="0"/>
        <w:rPr>
          <w:rFonts w:asciiTheme="minorHAnsi" w:hAnsiTheme="minorHAnsi" w:cstheme="minorHAnsi"/>
          <w:sz w:val="22"/>
          <w:szCs w:val="24"/>
        </w:rPr>
      </w:pPr>
      <w:r w:rsidRPr="00E321AC">
        <w:rPr>
          <w:rFonts w:asciiTheme="minorHAnsi" w:hAnsiTheme="minorHAnsi" w:cstheme="minorHAnsi"/>
          <w:sz w:val="22"/>
          <w:szCs w:val="24"/>
        </w:rPr>
        <w:t>IT IS NOT KEPT LONGER THAN IT IS NEEDED</w:t>
      </w:r>
    </w:p>
    <w:p w14:paraId="237B839C" w14:textId="7E48224A" w:rsidR="00F85CE6" w:rsidRPr="00E321AC" w:rsidRDefault="00F85CE6" w:rsidP="00850C8D">
      <w:pPr>
        <w:spacing w:after="0"/>
        <w:ind w:left="0" w:firstLine="0"/>
        <w:rPr>
          <w:rFonts w:asciiTheme="minorHAnsi" w:hAnsiTheme="minorHAnsi" w:cstheme="minorHAnsi"/>
          <w:sz w:val="22"/>
          <w:szCs w:val="24"/>
        </w:rPr>
      </w:pPr>
      <w:r w:rsidRPr="00E321AC">
        <w:rPr>
          <w:rFonts w:asciiTheme="minorHAnsi" w:hAnsiTheme="minorHAnsi" w:cstheme="minorHAnsi"/>
          <w:sz w:val="22"/>
          <w:szCs w:val="24"/>
        </w:rPr>
        <w:t xml:space="preserve">IT IS PROCESSED IN ACCORDANCE WITH THE RIGHTS OF INDIVIDUALS This means that individuals must be informed, upon request, of all the information held about them. </w:t>
      </w:r>
    </w:p>
    <w:p w14:paraId="1D85A392" w14:textId="77777777" w:rsidR="00F85CE6" w:rsidRPr="00F85CE6" w:rsidRDefault="00F85CE6" w:rsidP="00850C8D">
      <w:pPr>
        <w:spacing w:after="0"/>
        <w:ind w:left="0" w:firstLine="0"/>
        <w:rPr>
          <w:rFonts w:asciiTheme="minorHAnsi" w:hAnsiTheme="minorHAnsi" w:cstheme="minorHAnsi"/>
          <w:sz w:val="24"/>
          <w:szCs w:val="24"/>
        </w:rPr>
      </w:pPr>
      <w:r w:rsidRPr="00E321AC">
        <w:rPr>
          <w:rFonts w:asciiTheme="minorHAnsi" w:hAnsiTheme="minorHAnsi" w:cstheme="minorHAnsi"/>
          <w:sz w:val="22"/>
          <w:szCs w:val="24"/>
        </w:rPr>
        <w:t>IT IS KEPT SECURELY This means that only staff and Councillors can access the data, it should be stored securely so it cannot be accessed by members of the public.</w:t>
      </w:r>
      <w:r w:rsidRPr="00F85CE6">
        <w:rPr>
          <w:rFonts w:asciiTheme="minorHAnsi" w:hAnsiTheme="minorHAnsi" w:cstheme="minorHAnsi"/>
          <w:sz w:val="24"/>
          <w:szCs w:val="24"/>
        </w:rPr>
        <w:t xml:space="preserve"> </w:t>
      </w:r>
    </w:p>
    <w:p w14:paraId="1D69D43B" w14:textId="77777777" w:rsidR="00E321AC" w:rsidRPr="00E321AC" w:rsidRDefault="00E321AC" w:rsidP="00F85CE6">
      <w:pPr>
        <w:ind w:left="0" w:firstLine="0"/>
        <w:rPr>
          <w:rFonts w:asciiTheme="minorHAnsi" w:hAnsiTheme="minorHAnsi" w:cstheme="minorHAnsi"/>
          <w:b/>
          <w:sz w:val="14"/>
          <w:szCs w:val="24"/>
          <w:u w:val="single"/>
        </w:rPr>
      </w:pPr>
    </w:p>
    <w:p w14:paraId="4C5AC5D3" w14:textId="4B8A8DAC" w:rsidR="00F85CE6" w:rsidRPr="00850C8D" w:rsidRDefault="00850C8D" w:rsidP="00F85CE6">
      <w:pPr>
        <w:ind w:left="0" w:firstLine="0"/>
        <w:rPr>
          <w:rFonts w:asciiTheme="minorHAnsi" w:hAnsiTheme="minorHAnsi" w:cstheme="minorHAnsi"/>
          <w:b/>
          <w:sz w:val="24"/>
          <w:szCs w:val="24"/>
          <w:u w:val="single"/>
        </w:rPr>
      </w:pPr>
      <w:r w:rsidRPr="00850C8D">
        <w:rPr>
          <w:rFonts w:asciiTheme="minorHAnsi" w:hAnsiTheme="minorHAnsi" w:cstheme="minorHAnsi"/>
          <w:b/>
          <w:sz w:val="24"/>
          <w:szCs w:val="24"/>
          <w:u w:val="single"/>
        </w:rPr>
        <w:t>Collecting Data</w:t>
      </w:r>
    </w:p>
    <w:p w14:paraId="04F56226" w14:textId="6E1C0DD3" w:rsidR="00F85CE6"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Sedgwick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Sedgwick Parish Council, this will only be used for the purpose it has been given and will not be disclosed to anyone else. Data may be collected via the Parish Council’s website – the ‘Contact Us’ form. The </w:t>
      </w:r>
      <w:r w:rsidR="00850C8D">
        <w:rPr>
          <w:rFonts w:asciiTheme="minorHAnsi" w:hAnsiTheme="minorHAnsi" w:cstheme="minorHAnsi"/>
          <w:sz w:val="24"/>
          <w:szCs w:val="24"/>
        </w:rPr>
        <w:t xml:space="preserve">website </w:t>
      </w:r>
      <w:r w:rsidRPr="00F85CE6">
        <w:rPr>
          <w:rFonts w:asciiTheme="minorHAnsi" w:hAnsiTheme="minorHAnsi" w:cstheme="minorHAnsi"/>
          <w:sz w:val="24"/>
          <w:szCs w:val="24"/>
        </w:rPr>
        <w:t>contain</w:t>
      </w:r>
      <w:r w:rsidR="00850C8D">
        <w:rPr>
          <w:rFonts w:asciiTheme="minorHAnsi" w:hAnsiTheme="minorHAnsi" w:cstheme="minorHAnsi"/>
          <w:sz w:val="24"/>
          <w:szCs w:val="24"/>
        </w:rPr>
        <w:t>s</w:t>
      </w:r>
      <w:r w:rsidRPr="00F85CE6">
        <w:rPr>
          <w:rFonts w:asciiTheme="minorHAnsi" w:hAnsiTheme="minorHAnsi" w:cstheme="minorHAnsi"/>
          <w:sz w:val="24"/>
          <w:szCs w:val="24"/>
        </w:rPr>
        <w:t xml:space="preserve"> policy statements about how the data will be stored and used. </w:t>
      </w:r>
      <w:r w:rsidR="005C0616">
        <w:rPr>
          <w:rFonts w:asciiTheme="minorHAnsi" w:hAnsiTheme="minorHAnsi" w:cstheme="minorHAnsi"/>
          <w:sz w:val="24"/>
          <w:szCs w:val="24"/>
        </w:rPr>
        <w:t xml:space="preserve">The Council Consent will be used when appropriate </w:t>
      </w:r>
    </w:p>
    <w:p w14:paraId="60277BCE" w14:textId="51CE5EC3" w:rsidR="00850C8D" w:rsidRPr="00850C8D" w:rsidRDefault="00850C8D" w:rsidP="00F85CE6">
      <w:pPr>
        <w:ind w:left="0" w:firstLine="0"/>
        <w:rPr>
          <w:rFonts w:asciiTheme="minorHAnsi" w:hAnsiTheme="minorHAnsi" w:cstheme="minorHAnsi"/>
          <w:b/>
          <w:sz w:val="24"/>
          <w:szCs w:val="24"/>
          <w:u w:val="single"/>
        </w:rPr>
      </w:pPr>
      <w:r w:rsidRPr="00850C8D">
        <w:rPr>
          <w:rFonts w:asciiTheme="minorHAnsi" w:hAnsiTheme="minorHAnsi" w:cstheme="minorHAnsi"/>
          <w:b/>
          <w:sz w:val="24"/>
          <w:szCs w:val="24"/>
          <w:u w:val="single"/>
        </w:rPr>
        <w:lastRenderedPageBreak/>
        <w:t>Types of Data</w:t>
      </w:r>
    </w:p>
    <w:p w14:paraId="33F8B2B3" w14:textId="77777777" w:rsidR="00850C8D" w:rsidRPr="00F85CE6" w:rsidRDefault="00850C8D" w:rsidP="00850C8D">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The Act provides conditions for the processing of any personal data. It also makes a distinction between personal data and “sensitive” personal data. </w:t>
      </w:r>
    </w:p>
    <w:p w14:paraId="0C08FE73" w14:textId="07669A30" w:rsidR="00850C8D" w:rsidRPr="00F85CE6" w:rsidRDefault="005C0616" w:rsidP="005C0616">
      <w:pPr>
        <w:ind w:left="0" w:firstLine="0"/>
        <w:rPr>
          <w:rFonts w:asciiTheme="minorHAnsi" w:hAnsiTheme="minorHAnsi" w:cstheme="minorHAnsi"/>
          <w:sz w:val="24"/>
          <w:szCs w:val="24"/>
        </w:rPr>
      </w:pPr>
      <w:r>
        <w:rPr>
          <w:rFonts w:asciiTheme="minorHAnsi" w:hAnsiTheme="minorHAnsi" w:cstheme="minorHAnsi"/>
          <w:sz w:val="24"/>
          <w:szCs w:val="24"/>
        </w:rPr>
        <w:t>PERSONAL DATA</w:t>
      </w:r>
      <w:r w:rsidR="00850C8D" w:rsidRPr="00F85CE6">
        <w:rPr>
          <w:rFonts w:asciiTheme="minorHAnsi" w:hAnsiTheme="minorHAnsi" w:cstheme="minorHAnsi"/>
          <w:sz w:val="24"/>
          <w:szCs w:val="24"/>
        </w:rPr>
        <w:t xml:space="preserve"> is defined as, data relating to a living individual who can be identified from</w:t>
      </w:r>
      <w:r>
        <w:rPr>
          <w:rFonts w:asciiTheme="minorHAnsi" w:hAnsiTheme="minorHAnsi" w:cstheme="minorHAnsi"/>
          <w:sz w:val="24"/>
          <w:szCs w:val="24"/>
        </w:rPr>
        <w:t xml:space="preserve"> either t</w:t>
      </w:r>
      <w:r w:rsidR="00850C8D" w:rsidRPr="00F85CE6">
        <w:rPr>
          <w:rFonts w:asciiTheme="minorHAnsi" w:hAnsiTheme="minorHAnsi" w:cstheme="minorHAnsi"/>
          <w:sz w:val="24"/>
          <w:szCs w:val="24"/>
        </w:rPr>
        <w:t>hat data</w:t>
      </w:r>
      <w:r>
        <w:rPr>
          <w:rFonts w:asciiTheme="minorHAnsi" w:hAnsiTheme="minorHAnsi" w:cstheme="minorHAnsi"/>
          <w:sz w:val="24"/>
          <w:szCs w:val="24"/>
        </w:rPr>
        <w:t xml:space="preserve"> or t</w:t>
      </w:r>
      <w:r w:rsidR="00850C8D" w:rsidRPr="00F85CE6">
        <w:rPr>
          <w:rFonts w:asciiTheme="minorHAnsi" w:hAnsiTheme="minorHAnsi" w:cstheme="minorHAnsi"/>
          <w:sz w:val="24"/>
          <w:szCs w:val="24"/>
        </w:rPr>
        <w:t xml:space="preserve">hat data </w:t>
      </w:r>
      <w:r>
        <w:rPr>
          <w:rFonts w:asciiTheme="minorHAnsi" w:hAnsiTheme="minorHAnsi" w:cstheme="minorHAnsi"/>
          <w:sz w:val="24"/>
          <w:szCs w:val="24"/>
        </w:rPr>
        <w:t>combined with</w:t>
      </w:r>
      <w:r w:rsidR="00850C8D" w:rsidRPr="00F85CE6">
        <w:rPr>
          <w:rFonts w:asciiTheme="minorHAnsi" w:hAnsiTheme="minorHAnsi" w:cstheme="minorHAnsi"/>
          <w:sz w:val="24"/>
          <w:szCs w:val="24"/>
        </w:rPr>
        <w:t xml:space="preserve">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w:t>
      </w:r>
    </w:p>
    <w:p w14:paraId="50163301" w14:textId="6E3E9B0F" w:rsidR="00850C8D" w:rsidRPr="00F85CE6" w:rsidRDefault="005C0616" w:rsidP="00850C8D">
      <w:pPr>
        <w:ind w:left="0" w:right="-330" w:firstLine="0"/>
        <w:rPr>
          <w:rFonts w:asciiTheme="minorHAnsi" w:hAnsiTheme="minorHAnsi" w:cstheme="minorHAnsi"/>
          <w:sz w:val="24"/>
          <w:szCs w:val="24"/>
        </w:rPr>
      </w:pPr>
      <w:r>
        <w:rPr>
          <w:rFonts w:asciiTheme="minorHAnsi" w:hAnsiTheme="minorHAnsi" w:cstheme="minorHAnsi"/>
          <w:sz w:val="24"/>
          <w:szCs w:val="24"/>
        </w:rPr>
        <w:t>SENSITIVE PERSONAL DATA</w:t>
      </w:r>
      <w:r w:rsidR="00850C8D" w:rsidRPr="00F85CE6">
        <w:rPr>
          <w:rFonts w:asciiTheme="minorHAnsi" w:hAnsiTheme="minorHAnsi" w:cstheme="minorHAnsi"/>
          <w:sz w:val="24"/>
          <w:szCs w:val="24"/>
        </w:rPr>
        <w:t xml:space="preserve"> is defined as personal data consisting of information as to: </w:t>
      </w:r>
    </w:p>
    <w:p w14:paraId="7EAF9429"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Racial or ethnic origin; </w:t>
      </w:r>
    </w:p>
    <w:p w14:paraId="30D3F131"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Political opinion; </w:t>
      </w:r>
    </w:p>
    <w:p w14:paraId="4DD8A7DC"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Religious or other beliefs; </w:t>
      </w:r>
    </w:p>
    <w:p w14:paraId="0BAC9292"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Trade union membership; </w:t>
      </w:r>
    </w:p>
    <w:p w14:paraId="767F90E0"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Physical or mental health or condition; </w:t>
      </w:r>
    </w:p>
    <w:p w14:paraId="16E5D72A" w14:textId="77777777" w:rsidR="00850C8D" w:rsidRPr="00F85CE6"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Sexual life; </w:t>
      </w:r>
    </w:p>
    <w:p w14:paraId="0A7C2E6B" w14:textId="0BAAF18C" w:rsidR="00850C8D" w:rsidRDefault="00850C8D" w:rsidP="00850C8D">
      <w:pPr>
        <w:pStyle w:val="ListParagraph"/>
        <w:numPr>
          <w:ilvl w:val="0"/>
          <w:numId w:val="13"/>
        </w:numPr>
        <w:spacing w:after="200" w:line="276" w:lineRule="auto"/>
        <w:ind w:left="0" w:firstLine="0"/>
        <w:contextualSpacing/>
        <w:rPr>
          <w:rFonts w:asciiTheme="minorHAnsi" w:hAnsiTheme="minorHAnsi" w:cstheme="minorHAnsi"/>
          <w:sz w:val="24"/>
          <w:szCs w:val="24"/>
        </w:rPr>
      </w:pPr>
      <w:r w:rsidRPr="00F85CE6">
        <w:rPr>
          <w:rFonts w:asciiTheme="minorHAnsi" w:hAnsiTheme="minorHAnsi" w:cstheme="minorHAnsi"/>
          <w:sz w:val="24"/>
          <w:szCs w:val="24"/>
        </w:rPr>
        <w:t xml:space="preserve">Criminal proceedings or convictions. </w:t>
      </w:r>
    </w:p>
    <w:p w14:paraId="60319D9F" w14:textId="77777777" w:rsidR="00E321AC" w:rsidRPr="00E321AC" w:rsidRDefault="00E321AC" w:rsidP="00F85CE6">
      <w:pPr>
        <w:ind w:left="0" w:firstLine="0"/>
        <w:rPr>
          <w:rFonts w:asciiTheme="minorHAnsi" w:hAnsiTheme="minorHAnsi" w:cstheme="minorHAnsi"/>
          <w:b/>
          <w:sz w:val="4"/>
          <w:szCs w:val="24"/>
          <w:u w:val="single"/>
        </w:rPr>
      </w:pPr>
    </w:p>
    <w:p w14:paraId="580A5BDA" w14:textId="79AC4074" w:rsidR="00F85CE6" w:rsidRPr="007D2CBE" w:rsidRDefault="00850C8D" w:rsidP="00F85CE6">
      <w:pPr>
        <w:ind w:left="0" w:firstLine="0"/>
        <w:rPr>
          <w:rFonts w:asciiTheme="minorHAnsi" w:hAnsiTheme="minorHAnsi" w:cstheme="minorHAnsi"/>
          <w:b/>
          <w:sz w:val="24"/>
          <w:szCs w:val="24"/>
          <w:u w:val="single"/>
        </w:rPr>
      </w:pPr>
      <w:r w:rsidRPr="007D2CBE">
        <w:rPr>
          <w:rFonts w:asciiTheme="minorHAnsi" w:hAnsiTheme="minorHAnsi" w:cstheme="minorHAnsi"/>
          <w:b/>
          <w:sz w:val="24"/>
          <w:szCs w:val="24"/>
          <w:u w:val="single"/>
        </w:rPr>
        <w:t xml:space="preserve">Storing and </w:t>
      </w:r>
      <w:r w:rsidR="007D2CBE" w:rsidRPr="007D2CBE">
        <w:rPr>
          <w:rFonts w:asciiTheme="minorHAnsi" w:hAnsiTheme="minorHAnsi" w:cstheme="minorHAnsi"/>
          <w:b/>
          <w:sz w:val="24"/>
          <w:szCs w:val="24"/>
          <w:u w:val="single"/>
        </w:rPr>
        <w:t>A</w:t>
      </w:r>
      <w:r w:rsidRPr="007D2CBE">
        <w:rPr>
          <w:rFonts w:asciiTheme="minorHAnsi" w:hAnsiTheme="minorHAnsi" w:cstheme="minorHAnsi"/>
          <w:b/>
          <w:sz w:val="24"/>
          <w:szCs w:val="24"/>
          <w:u w:val="single"/>
        </w:rPr>
        <w:t>ccessing Data</w:t>
      </w:r>
    </w:p>
    <w:p w14:paraId="5CE5C58C" w14:textId="009E1F3D" w:rsidR="00850C8D"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Sedgwick 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 </w:t>
      </w:r>
      <w:r w:rsidR="00E321AC">
        <w:rPr>
          <w:rFonts w:asciiTheme="minorHAnsi" w:hAnsiTheme="minorHAnsi" w:cstheme="minorHAnsi"/>
          <w:sz w:val="24"/>
          <w:szCs w:val="24"/>
        </w:rPr>
        <w:t>Procedures are outlined in the Council’s Data Retention Policy.</w:t>
      </w:r>
    </w:p>
    <w:p w14:paraId="2846717F" w14:textId="2BFEFCD6" w:rsidR="00850C8D"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The Parish Council is aware that people have the right to access any information that is held about them. If a person requests to see any data that is being held about them</w:t>
      </w:r>
      <w:r w:rsidR="00E321AC">
        <w:rPr>
          <w:rFonts w:asciiTheme="minorHAnsi" w:hAnsiTheme="minorHAnsi" w:cstheme="minorHAnsi"/>
          <w:sz w:val="24"/>
          <w:szCs w:val="24"/>
        </w:rPr>
        <w:t xml:space="preserve"> they may make a </w:t>
      </w:r>
      <w:r w:rsidR="00850C8D">
        <w:rPr>
          <w:rFonts w:asciiTheme="minorHAnsi" w:hAnsiTheme="minorHAnsi" w:cstheme="minorHAnsi"/>
          <w:sz w:val="24"/>
          <w:szCs w:val="24"/>
        </w:rPr>
        <w:t>SUBJECT REQUEST APPLICATION</w:t>
      </w:r>
      <w:r w:rsidR="00E321AC">
        <w:rPr>
          <w:rFonts w:asciiTheme="minorHAnsi" w:hAnsiTheme="minorHAnsi" w:cstheme="minorHAnsi"/>
          <w:sz w:val="24"/>
          <w:szCs w:val="24"/>
        </w:rPr>
        <w:t xml:space="preserve"> (SRA) which will be dealt with according to the Council’s SAR procedure which describes how applicants</w:t>
      </w:r>
      <w:r w:rsidRPr="00F85CE6">
        <w:rPr>
          <w:rFonts w:asciiTheme="minorHAnsi" w:hAnsiTheme="minorHAnsi" w:cstheme="minorHAnsi"/>
          <w:sz w:val="24"/>
          <w:szCs w:val="24"/>
        </w:rPr>
        <w:t xml:space="preserve"> </w:t>
      </w:r>
    </w:p>
    <w:p w14:paraId="14C86402" w14:textId="74C7E946" w:rsidR="00850C8D" w:rsidRPr="00850C8D" w:rsidRDefault="00F85CE6" w:rsidP="00850C8D">
      <w:pPr>
        <w:pStyle w:val="ListParagraph"/>
        <w:numPr>
          <w:ilvl w:val="0"/>
          <w:numId w:val="15"/>
        </w:numPr>
        <w:spacing w:after="0" w:line="240" w:lineRule="auto"/>
        <w:ind w:left="425" w:hanging="425"/>
        <w:rPr>
          <w:rFonts w:asciiTheme="minorHAnsi" w:hAnsiTheme="minorHAnsi" w:cstheme="minorHAnsi"/>
          <w:sz w:val="24"/>
          <w:szCs w:val="24"/>
        </w:rPr>
      </w:pPr>
      <w:r w:rsidRPr="00850C8D">
        <w:rPr>
          <w:rFonts w:asciiTheme="minorHAnsi" w:hAnsiTheme="minorHAnsi" w:cstheme="minorHAnsi"/>
          <w:sz w:val="24"/>
          <w:szCs w:val="24"/>
        </w:rPr>
        <w:t xml:space="preserve">must be sent all of the information that is being held about them </w:t>
      </w:r>
    </w:p>
    <w:p w14:paraId="67F79081" w14:textId="77777777" w:rsidR="00E321AC" w:rsidRDefault="00F85CE6" w:rsidP="00E321AC">
      <w:pPr>
        <w:pStyle w:val="ListParagraph"/>
        <w:numPr>
          <w:ilvl w:val="0"/>
          <w:numId w:val="15"/>
        </w:numPr>
        <w:spacing w:after="0" w:line="240" w:lineRule="auto"/>
        <w:ind w:left="425" w:hanging="425"/>
        <w:rPr>
          <w:rFonts w:asciiTheme="minorHAnsi" w:hAnsiTheme="minorHAnsi" w:cstheme="minorHAnsi"/>
          <w:sz w:val="24"/>
          <w:szCs w:val="24"/>
        </w:rPr>
      </w:pPr>
      <w:r w:rsidRPr="00850C8D">
        <w:rPr>
          <w:rFonts w:asciiTheme="minorHAnsi" w:hAnsiTheme="minorHAnsi" w:cstheme="minorHAnsi"/>
          <w:sz w:val="24"/>
          <w:szCs w:val="24"/>
        </w:rPr>
        <w:t xml:space="preserve">must be </w:t>
      </w:r>
      <w:r w:rsidR="00E321AC">
        <w:rPr>
          <w:rFonts w:asciiTheme="minorHAnsi" w:hAnsiTheme="minorHAnsi" w:cstheme="minorHAnsi"/>
          <w:sz w:val="24"/>
          <w:szCs w:val="24"/>
        </w:rPr>
        <w:t xml:space="preserve">given an </w:t>
      </w:r>
      <w:r w:rsidRPr="00850C8D">
        <w:rPr>
          <w:rFonts w:asciiTheme="minorHAnsi" w:hAnsiTheme="minorHAnsi" w:cstheme="minorHAnsi"/>
          <w:sz w:val="24"/>
          <w:szCs w:val="24"/>
        </w:rPr>
        <w:t>explanation for why it has been stored</w:t>
      </w:r>
    </w:p>
    <w:p w14:paraId="62CBA29F" w14:textId="5A401878" w:rsidR="00E321AC" w:rsidRPr="00E321AC" w:rsidRDefault="00E321AC" w:rsidP="00E321AC">
      <w:pPr>
        <w:pStyle w:val="ListParagraph"/>
        <w:numPr>
          <w:ilvl w:val="0"/>
          <w:numId w:val="15"/>
        </w:numPr>
        <w:spacing w:after="0" w:line="240" w:lineRule="auto"/>
        <w:ind w:left="425" w:hanging="425"/>
        <w:rPr>
          <w:rFonts w:asciiTheme="minorHAnsi" w:hAnsiTheme="minorHAnsi" w:cstheme="minorHAnsi"/>
          <w:sz w:val="24"/>
          <w:szCs w:val="24"/>
        </w:rPr>
      </w:pPr>
      <w:r w:rsidRPr="00E321AC">
        <w:rPr>
          <w:rFonts w:asciiTheme="minorHAnsi" w:hAnsiTheme="minorHAnsi" w:cstheme="minorHAnsi"/>
          <w:sz w:val="24"/>
          <w:szCs w:val="24"/>
        </w:rPr>
        <w:t xml:space="preserve">must be given </w:t>
      </w:r>
      <w:r w:rsidR="00F85CE6" w:rsidRPr="00E321AC">
        <w:rPr>
          <w:rFonts w:asciiTheme="minorHAnsi" w:hAnsiTheme="minorHAnsi" w:cstheme="minorHAnsi"/>
          <w:sz w:val="24"/>
          <w:szCs w:val="24"/>
        </w:rPr>
        <w:t xml:space="preserve">a list of who has seen it </w:t>
      </w:r>
    </w:p>
    <w:p w14:paraId="32EF9334" w14:textId="77777777" w:rsidR="00E321AC" w:rsidRPr="00E321AC" w:rsidRDefault="00E321AC" w:rsidP="00E321AC">
      <w:pPr>
        <w:pStyle w:val="ListParagraph"/>
        <w:numPr>
          <w:ilvl w:val="0"/>
          <w:numId w:val="0"/>
        </w:numPr>
        <w:spacing w:after="0" w:line="240" w:lineRule="auto"/>
        <w:rPr>
          <w:rFonts w:asciiTheme="minorHAnsi" w:hAnsiTheme="minorHAnsi" w:cstheme="minorHAnsi"/>
          <w:sz w:val="24"/>
          <w:szCs w:val="24"/>
        </w:rPr>
      </w:pPr>
    </w:p>
    <w:p w14:paraId="1AB0115B" w14:textId="144EBEEB" w:rsidR="00850C8D" w:rsidRPr="00850C8D" w:rsidRDefault="00F85CE6" w:rsidP="00E321AC">
      <w:pPr>
        <w:spacing w:after="0" w:line="240" w:lineRule="auto"/>
        <w:ind w:left="0" w:firstLine="0"/>
        <w:rPr>
          <w:rFonts w:asciiTheme="minorHAnsi" w:hAnsiTheme="minorHAnsi" w:cstheme="minorHAnsi"/>
          <w:sz w:val="24"/>
          <w:szCs w:val="24"/>
        </w:rPr>
      </w:pPr>
      <w:r w:rsidRPr="00E321AC">
        <w:rPr>
          <w:rFonts w:asciiTheme="minorHAnsi" w:hAnsiTheme="minorHAnsi" w:cstheme="minorHAnsi"/>
          <w:sz w:val="24"/>
          <w:szCs w:val="24"/>
        </w:rPr>
        <w:t>Requests that are manifestly unfounded or excessive may be refused or a charge made</w:t>
      </w:r>
      <w:r w:rsidR="00E321AC">
        <w:rPr>
          <w:rFonts w:asciiTheme="minorHAnsi" w:hAnsiTheme="minorHAnsi" w:cstheme="minorHAnsi"/>
          <w:sz w:val="24"/>
          <w:szCs w:val="24"/>
        </w:rPr>
        <w:t xml:space="preserve">.  </w:t>
      </w:r>
      <w:r w:rsidRPr="00850C8D">
        <w:rPr>
          <w:rFonts w:asciiTheme="minorHAnsi" w:hAnsiTheme="minorHAnsi" w:cstheme="minorHAnsi"/>
          <w:sz w:val="24"/>
          <w:szCs w:val="24"/>
        </w:rPr>
        <w:t xml:space="preserve">If a request is refused, a reason must be given. If an </w:t>
      </w:r>
      <w:proofErr w:type="gramStart"/>
      <w:r w:rsidRPr="00850C8D">
        <w:rPr>
          <w:rFonts w:asciiTheme="minorHAnsi" w:hAnsiTheme="minorHAnsi" w:cstheme="minorHAnsi"/>
          <w:sz w:val="24"/>
          <w:szCs w:val="24"/>
        </w:rPr>
        <w:t>individual requests</w:t>
      </w:r>
      <w:proofErr w:type="gramEnd"/>
      <w:r w:rsidRPr="00850C8D">
        <w:rPr>
          <w:rFonts w:asciiTheme="minorHAnsi" w:hAnsiTheme="minorHAnsi" w:cstheme="minorHAnsi"/>
          <w:sz w:val="24"/>
          <w:szCs w:val="24"/>
        </w:rPr>
        <w:t xml:space="preserve"> that their data is rectified or erased, this will be carried out. </w:t>
      </w:r>
    </w:p>
    <w:p w14:paraId="7BA5B76C" w14:textId="2123315E" w:rsidR="00850C8D" w:rsidRDefault="00850C8D" w:rsidP="00850C8D">
      <w:pPr>
        <w:spacing w:after="0"/>
        <w:ind w:left="0" w:firstLine="0"/>
        <w:rPr>
          <w:rFonts w:asciiTheme="minorHAnsi" w:hAnsiTheme="minorHAnsi" w:cstheme="minorHAnsi"/>
          <w:sz w:val="24"/>
          <w:szCs w:val="24"/>
        </w:rPr>
      </w:pPr>
    </w:p>
    <w:p w14:paraId="7BB1294A" w14:textId="7FFB79DB" w:rsidR="00850C8D" w:rsidRPr="007D2CBE" w:rsidRDefault="007D2CBE" w:rsidP="00850C8D">
      <w:pPr>
        <w:spacing w:after="0"/>
        <w:ind w:left="0" w:firstLine="0"/>
        <w:rPr>
          <w:rFonts w:asciiTheme="minorHAnsi" w:hAnsiTheme="minorHAnsi" w:cstheme="minorHAnsi"/>
          <w:b/>
          <w:sz w:val="24"/>
          <w:szCs w:val="24"/>
          <w:u w:val="single"/>
        </w:rPr>
      </w:pPr>
      <w:r w:rsidRPr="007D2CBE">
        <w:rPr>
          <w:rFonts w:asciiTheme="minorHAnsi" w:hAnsiTheme="minorHAnsi" w:cstheme="minorHAnsi"/>
          <w:b/>
          <w:sz w:val="24"/>
          <w:szCs w:val="24"/>
          <w:u w:val="single"/>
        </w:rPr>
        <w:lastRenderedPageBreak/>
        <w:t xml:space="preserve">Disclosure of Information </w:t>
      </w:r>
    </w:p>
    <w:p w14:paraId="39D35B4E" w14:textId="505F8654" w:rsidR="00F85CE6" w:rsidRPr="00F85CE6" w:rsidRDefault="00F85CE6" w:rsidP="00850C8D">
      <w:pPr>
        <w:spacing w:after="0"/>
        <w:ind w:left="0" w:firstLine="0"/>
        <w:rPr>
          <w:rFonts w:asciiTheme="minorHAnsi" w:hAnsiTheme="minorHAnsi" w:cstheme="minorHAnsi"/>
          <w:sz w:val="24"/>
          <w:szCs w:val="24"/>
        </w:rPr>
      </w:pPr>
      <w:r w:rsidRPr="00F85CE6">
        <w:rPr>
          <w:rFonts w:asciiTheme="minorHAnsi" w:hAnsiTheme="minorHAnsi" w:cstheme="minorHAnsi"/>
          <w:sz w:val="24"/>
          <w:szCs w:val="24"/>
        </w:rP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 </w:t>
      </w:r>
    </w:p>
    <w:p w14:paraId="085BF55D" w14:textId="77777777" w:rsidR="00850C8D" w:rsidRDefault="00850C8D" w:rsidP="00F85CE6">
      <w:pPr>
        <w:ind w:left="0" w:firstLine="0"/>
        <w:rPr>
          <w:rFonts w:asciiTheme="minorHAnsi" w:hAnsiTheme="minorHAnsi" w:cstheme="minorHAnsi"/>
          <w:sz w:val="24"/>
          <w:szCs w:val="24"/>
        </w:rPr>
      </w:pPr>
    </w:p>
    <w:p w14:paraId="27BF87DE" w14:textId="22C8C7EF" w:rsidR="00850C8D" w:rsidRPr="007D2CBE" w:rsidRDefault="007D2CBE" w:rsidP="00F85CE6">
      <w:pPr>
        <w:ind w:left="0" w:firstLine="0"/>
        <w:rPr>
          <w:rFonts w:asciiTheme="minorHAnsi" w:hAnsiTheme="minorHAnsi" w:cstheme="minorHAnsi"/>
          <w:b/>
          <w:sz w:val="24"/>
          <w:szCs w:val="24"/>
          <w:u w:val="single"/>
        </w:rPr>
      </w:pPr>
      <w:r w:rsidRPr="007D2CBE">
        <w:rPr>
          <w:rFonts w:asciiTheme="minorHAnsi" w:hAnsiTheme="minorHAnsi" w:cstheme="minorHAnsi"/>
          <w:b/>
          <w:sz w:val="24"/>
          <w:szCs w:val="24"/>
          <w:u w:val="single"/>
        </w:rPr>
        <w:t>Confidentiality</w:t>
      </w:r>
    </w:p>
    <w:p w14:paraId="045BD16A" w14:textId="77777777" w:rsidR="007D2CBE" w:rsidRDefault="00F85CE6"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Sedgwick Parish Council staff must be aware that when complaints or queries are made, they must be </w:t>
      </w:r>
      <w:proofErr w:type="gramStart"/>
      <w:r w:rsidRPr="00F85CE6">
        <w:rPr>
          <w:rFonts w:asciiTheme="minorHAnsi" w:hAnsiTheme="minorHAnsi" w:cstheme="minorHAnsi"/>
          <w:sz w:val="24"/>
          <w:szCs w:val="24"/>
        </w:rPr>
        <w:t>remain</w:t>
      </w:r>
      <w:proofErr w:type="gramEnd"/>
      <w:r w:rsidRPr="00F85CE6">
        <w:rPr>
          <w:rFonts w:asciiTheme="minorHAnsi" w:hAnsiTheme="minorHAnsi" w:cstheme="minorHAnsi"/>
          <w:sz w:val="24"/>
          <w:szCs w:val="24"/>
        </w:rPr>
        <w:t xml:space="preserve"> confidential unless the subject gives permission otherwise. When handling personal data, this must also remain confidential. If a data breach is identified the ICO must be informed and an investigation will be conducted. This policy will be reviewed annually, as well as an annual review of the compliance and effectiveness of the policy.</w:t>
      </w:r>
    </w:p>
    <w:p w14:paraId="7C365198" w14:textId="77777777" w:rsidR="00E321AC" w:rsidRDefault="00E321AC" w:rsidP="00F85CE6">
      <w:pPr>
        <w:ind w:left="0" w:firstLine="0"/>
        <w:rPr>
          <w:rFonts w:asciiTheme="minorHAnsi" w:hAnsiTheme="minorHAnsi" w:cstheme="minorHAnsi"/>
          <w:b/>
          <w:sz w:val="24"/>
          <w:szCs w:val="24"/>
          <w:u w:val="single"/>
        </w:rPr>
      </w:pPr>
    </w:p>
    <w:p w14:paraId="57708028" w14:textId="2772DA88" w:rsidR="00F85CE6" w:rsidRPr="00F85CE6" w:rsidRDefault="00F85CE6" w:rsidP="00F85CE6">
      <w:pPr>
        <w:ind w:left="0" w:firstLine="0"/>
        <w:rPr>
          <w:rFonts w:asciiTheme="minorHAnsi" w:hAnsiTheme="minorHAnsi" w:cstheme="minorHAnsi"/>
          <w:b/>
          <w:sz w:val="24"/>
          <w:szCs w:val="24"/>
          <w:u w:val="single"/>
        </w:rPr>
      </w:pPr>
      <w:r w:rsidRPr="00F85CE6">
        <w:rPr>
          <w:rFonts w:asciiTheme="minorHAnsi" w:hAnsiTheme="minorHAnsi" w:cstheme="minorHAnsi"/>
          <w:b/>
          <w:sz w:val="24"/>
          <w:szCs w:val="24"/>
          <w:u w:val="single"/>
        </w:rPr>
        <w:t xml:space="preserve">Notification to the Information Commissioner </w:t>
      </w:r>
    </w:p>
    <w:p w14:paraId="11F1608A" w14:textId="6A372803" w:rsidR="00F85CE6" w:rsidRPr="00F85CE6" w:rsidRDefault="00E321AC" w:rsidP="00F85CE6">
      <w:pPr>
        <w:ind w:left="0" w:firstLine="0"/>
        <w:rPr>
          <w:rFonts w:asciiTheme="minorHAnsi" w:hAnsiTheme="minorHAnsi" w:cstheme="minorHAnsi"/>
          <w:sz w:val="24"/>
          <w:szCs w:val="24"/>
        </w:rPr>
      </w:pPr>
      <w:r w:rsidRPr="00F85CE6">
        <w:rPr>
          <w:rFonts w:asciiTheme="minorHAnsi" w:hAnsiTheme="minorHAnsi" w:cstheme="minorHAnsi"/>
          <w:sz w:val="24"/>
          <w:szCs w:val="24"/>
        </w:rPr>
        <w:t>The Data Protection Act 1998 requires every data controller</w:t>
      </w:r>
      <w:r>
        <w:rPr>
          <w:rFonts w:asciiTheme="minorHAnsi" w:hAnsiTheme="minorHAnsi" w:cstheme="minorHAnsi"/>
          <w:sz w:val="24"/>
          <w:szCs w:val="24"/>
        </w:rPr>
        <w:t xml:space="preserve"> to be registered with the Information Commissioner’s Office (ICO). </w:t>
      </w:r>
      <w:r w:rsidRPr="00F85CE6">
        <w:rPr>
          <w:rFonts w:asciiTheme="minorHAnsi" w:hAnsiTheme="minorHAnsi" w:cstheme="minorHAnsi"/>
          <w:sz w:val="24"/>
          <w:szCs w:val="24"/>
        </w:rPr>
        <w:t xml:space="preserve">Failure to do so is a criminal offence. </w:t>
      </w:r>
      <w:r w:rsidR="00F85CE6" w:rsidRPr="00F85CE6">
        <w:rPr>
          <w:rFonts w:asciiTheme="minorHAnsi" w:hAnsiTheme="minorHAnsi" w:cstheme="minorHAnsi"/>
          <w:sz w:val="24"/>
          <w:szCs w:val="24"/>
        </w:rPr>
        <w:t>The Parish Council is registered. (Renewal due March 2019)</w:t>
      </w:r>
    </w:p>
    <w:p w14:paraId="6EB953B4" w14:textId="0BC39BA8" w:rsidR="00F85CE6" w:rsidRPr="00F85CE6" w:rsidRDefault="00E321AC" w:rsidP="00F85CE6">
      <w:pPr>
        <w:ind w:left="0" w:firstLine="0"/>
        <w:rPr>
          <w:rFonts w:asciiTheme="minorHAnsi" w:hAnsiTheme="minorHAnsi" w:cstheme="minorHAnsi"/>
          <w:sz w:val="24"/>
          <w:szCs w:val="24"/>
        </w:rPr>
      </w:pPr>
      <w:r>
        <w:rPr>
          <w:rFonts w:asciiTheme="minorHAnsi" w:hAnsiTheme="minorHAnsi" w:cstheme="minorHAnsi"/>
          <w:sz w:val="24"/>
          <w:szCs w:val="24"/>
        </w:rPr>
        <w:t>A</w:t>
      </w:r>
      <w:r w:rsidR="00F85CE6" w:rsidRPr="00F85CE6">
        <w:rPr>
          <w:rFonts w:asciiTheme="minorHAnsi" w:hAnsiTheme="minorHAnsi" w:cstheme="minorHAnsi"/>
          <w:sz w:val="24"/>
          <w:szCs w:val="24"/>
        </w:rPr>
        <w:t xml:space="preserve">ny changes to the register must be notified to the Information Commissioner, within 28 days. </w:t>
      </w:r>
    </w:p>
    <w:p w14:paraId="6106ECD4" w14:textId="77777777" w:rsidR="00E321AC" w:rsidRPr="00F85CE6" w:rsidRDefault="00E321AC" w:rsidP="00E321AC">
      <w:pPr>
        <w:ind w:left="0" w:firstLine="0"/>
        <w:rPr>
          <w:rFonts w:asciiTheme="minorHAnsi" w:hAnsiTheme="minorHAnsi" w:cstheme="minorHAnsi"/>
          <w:b/>
          <w:sz w:val="24"/>
          <w:szCs w:val="24"/>
          <w:u w:val="single"/>
        </w:rPr>
      </w:pPr>
      <w:r w:rsidRPr="00F85CE6">
        <w:rPr>
          <w:rFonts w:asciiTheme="minorHAnsi" w:hAnsiTheme="minorHAnsi" w:cstheme="minorHAnsi"/>
          <w:b/>
          <w:sz w:val="24"/>
          <w:szCs w:val="24"/>
          <w:u w:val="single"/>
        </w:rPr>
        <w:t xml:space="preserve">Implementation </w:t>
      </w:r>
    </w:p>
    <w:p w14:paraId="61B876E0" w14:textId="77777777" w:rsidR="00E321AC" w:rsidRDefault="00E321AC" w:rsidP="00E321AC">
      <w:pPr>
        <w:ind w:left="0" w:firstLine="0"/>
        <w:rPr>
          <w:rFonts w:asciiTheme="minorHAnsi" w:hAnsiTheme="minorHAnsi" w:cstheme="minorHAnsi"/>
          <w:sz w:val="24"/>
          <w:szCs w:val="24"/>
        </w:rPr>
      </w:pPr>
      <w:r w:rsidRPr="00F85CE6">
        <w:rPr>
          <w:rFonts w:asciiTheme="minorHAnsi" w:hAnsiTheme="minorHAnsi" w:cstheme="minorHAnsi"/>
          <w:sz w:val="24"/>
          <w:szCs w:val="24"/>
        </w:rPr>
        <w:t xml:space="preserve">The Clerk of Sedgwick Parish Council is responsible for ensuring adherence with the Data Protection Act. </w:t>
      </w:r>
      <w:r>
        <w:rPr>
          <w:rFonts w:asciiTheme="minorHAnsi" w:hAnsiTheme="minorHAnsi" w:cstheme="minorHAnsi"/>
          <w:sz w:val="24"/>
          <w:szCs w:val="24"/>
        </w:rPr>
        <w:t>This includes the maintenance of the Council’s Data Register and administration required by compliance.</w:t>
      </w:r>
    </w:p>
    <w:p w14:paraId="28B38849" w14:textId="1F6F87B2" w:rsidR="005B6B38" w:rsidRDefault="005B6B38" w:rsidP="00F85CE6">
      <w:pPr>
        <w:ind w:left="0" w:firstLine="0"/>
        <w:rPr>
          <w:rFonts w:asciiTheme="minorHAnsi" w:hAnsiTheme="minorHAnsi" w:cstheme="minorHAnsi"/>
          <w:sz w:val="24"/>
          <w:szCs w:val="24"/>
        </w:rPr>
      </w:pPr>
    </w:p>
    <w:p w14:paraId="14B5818C" w14:textId="12378F16" w:rsidR="00E321AC" w:rsidRDefault="00E321AC" w:rsidP="00F85CE6">
      <w:pPr>
        <w:ind w:left="0" w:firstLine="0"/>
        <w:rPr>
          <w:rFonts w:asciiTheme="minorHAnsi" w:hAnsiTheme="minorHAnsi" w:cstheme="minorHAnsi"/>
          <w:sz w:val="24"/>
          <w:szCs w:val="24"/>
        </w:rPr>
      </w:pPr>
    </w:p>
    <w:p w14:paraId="7878ED72" w14:textId="1FEA7585" w:rsidR="00E321AC" w:rsidRPr="00F85CE6" w:rsidRDefault="00E321AC" w:rsidP="00F85CE6">
      <w:pPr>
        <w:ind w:left="0" w:firstLine="0"/>
        <w:rPr>
          <w:rFonts w:asciiTheme="minorHAnsi" w:hAnsiTheme="minorHAnsi" w:cstheme="minorHAnsi"/>
          <w:sz w:val="24"/>
          <w:szCs w:val="24"/>
        </w:rPr>
      </w:pPr>
      <w:r>
        <w:rPr>
          <w:rFonts w:asciiTheme="minorHAnsi" w:hAnsiTheme="minorHAnsi" w:cstheme="minorHAnsi"/>
          <w:sz w:val="24"/>
          <w:szCs w:val="24"/>
        </w:rPr>
        <w:t xml:space="preserve">This Policy is based on advice from CALC and NALC </w:t>
      </w:r>
    </w:p>
    <w:sectPr w:rsidR="00E321AC" w:rsidRPr="00F85CE6" w:rsidSect="00C86E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83A8" w14:textId="77777777" w:rsidR="007D31B5" w:rsidRDefault="007D31B5" w:rsidP="00C86E9D">
      <w:pPr>
        <w:spacing w:after="0" w:line="240" w:lineRule="auto"/>
      </w:pPr>
      <w:r>
        <w:separator/>
      </w:r>
    </w:p>
  </w:endnote>
  <w:endnote w:type="continuationSeparator" w:id="0">
    <w:p w14:paraId="43C32DE3" w14:textId="77777777" w:rsidR="007D31B5" w:rsidRDefault="007D31B5"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C547" w14:textId="77777777" w:rsidR="00A621D7" w:rsidRDefault="00A62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104D5671" w:rsidR="00C86E9D" w:rsidRPr="00C86E9D" w:rsidRDefault="00C86E9D">
    <w:pPr>
      <w:pStyle w:val="Footer"/>
      <w:rPr>
        <w:color w:val="4472C4" w:themeColor="accent1"/>
      </w:rPr>
    </w:pPr>
    <w:r w:rsidRPr="00A621D7">
      <w:rPr>
        <w:rFonts w:asciiTheme="minorHAnsi" w:hAnsiTheme="minorHAnsi" w:cstheme="minorHAnsi"/>
        <w:color w:val="4472C4" w:themeColor="accent1"/>
        <w:sz w:val="22"/>
      </w:rPr>
      <w:fldChar w:fldCharType="begin"/>
    </w:r>
    <w:r w:rsidRPr="00A621D7">
      <w:rPr>
        <w:rFonts w:asciiTheme="minorHAnsi" w:hAnsiTheme="minorHAnsi" w:cstheme="minorHAnsi"/>
        <w:color w:val="4472C4" w:themeColor="accent1"/>
        <w:sz w:val="22"/>
      </w:rPr>
      <w:instrText xml:space="preserve"> FILENAME \* MERGEFORMAT </w:instrText>
    </w:r>
    <w:r w:rsidRPr="00A621D7">
      <w:rPr>
        <w:rFonts w:asciiTheme="minorHAnsi" w:hAnsiTheme="minorHAnsi" w:cstheme="minorHAnsi"/>
        <w:color w:val="4472C4" w:themeColor="accent1"/>
        <w:sz w:val="22"/>
      </w:rPr>
      <w:fldChar w:fldCharType="separate"/>
    </w:r>
    <w:r w:rsidRPr="00A621D7">
      <w:rPr>
        <w:rFonts w:asciiTheme="minorHAnsi" w:hAnsiTheme="minorHAnsi" w:cstheme="minorHAnsi"/>
        <w:noProof/>
        <w:color w:val="4472C4" w:themeColor="accent1"/>
        <w:sz w:val="22"/>
      </w:rPr>
      <w:t xml:space="preserve">SPC </w:t>
    </w:r>
    <w:r w:rsidR="007D2CBE" w:rsidRPr="00A621D7">
      <w:rPr>
        <w:rFonts w:asciiTheme="minorHAnsi" w:hAnsiTheme="minorHAnsi" w:cstheme="minorHAnsi"/>
        <w:noProof/>
        <w:color w:val="4472C4" w:themeColor="accent1"/>
        <w:sz w:val="22"/>
      </w:rPr>
      <w:t>Data Protection Policy</w:t>
    </w:r>
    <w:r w:rsidRPr="00A621D7">
      <w:rPr>
        <w:rFonts w:asciiTheme="minorHAnsi" w:hAnsiTheme="minorHAnsi" w:cstheme="minorHAnsi"/>
        <w:color w:val="4472C4" w:themeColor="accent1"/>
        <w:sz w:val="22"/>
      </w:rPr>
      <w:fldChar w:fldCharType="end"/>
    </w:r>
    <w:r w:rsidRPr="00C86E9D">
      <w:rPr>
        <w:color w:val="4472C4" w:themeColor="accent1"/>
      </w:rPr>
      <w:ptab w:relativeTo="margin" w:alignment="center" w:leader="none"/>
    </w:r>
    <w:r w:rsidRPr="00C86E9D">
      <w:rPr>
        <w:color w:val="4472C4" w:themeColor="accent1"/>
      </w:rPr>
      <w:ptab w:relativeTo="margin" w:alignment="right" w:leader="none"/>
    </w:r>
    <w:r w:rsidRPr="00C86E9D">
      <w:rPr>
        <w:color w:val="4472C4" w:themeColor="accent1"/>
      </w:rPr>
      <w:fldChar w:fldCharType="begin"/>
    </w:r>
    <w:r w:rsidRPr="00C86E9D">
      <w:rPr>
        <w:color w:val="4472C4" w:themeColor="accent1"/>
      </w:rPr>
      <w:instrText xml:space="preserve"> PAGE   \* MERGEFORMAT </w:instrText>
    </w:r>
    <w:r w:rsidRPr="00C86E9D">
      <w:rPr>
        <w:color w:val="4472C4" w:themeColor="accent1"/>
      </w:rPr>
      <w:fldChar w:fldCharType="separate"/>
    </w:r>
    <w:r w:rsidRPr="00C86E9D">
      <w:rPr>
        <w:noProof/>
        <w:color w:val="4472C4" w:themeColor="accent1"/>
      </w:rPr>
      <w:t>1</w:t>
    </w:r>
    <w:r w:rsidRPr="00C86E9D">
      <w:rPr>
        <w:noProof/>
        <w:color w:val="4472C4"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3917" w14:textId="77777777" w:rsidR="00A621D7" w:rsidRDefault="00A6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FE73" w14:textId="77777777" w:rsidR="007D31B5" w:rsidRDefault="007D31B5" w:rsidP="00C86E9D">
      <w:pPr>
        <w:spacing w:after="0" w:line="240" w:lineRule="auto"/>
      </w:pPr>
      <w:r>
        <w:separator/>
      </w:r>
    </w:p>
  </w:footnote>
  <w:footnote w:type="continuationSeparator" w:id="0">
    <w:p w14:paraId="647E5819" w14:textId="77777777" w:rsidR="007D31B5" w:rsidRDefault="007D31B5"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B743" w14:textId="77777777" w:rsidR="00A621D7" w:rsidRDefault="00A62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7A0079D5"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B95190">
    <w:pPr>
      <w:pStyle w:val="Header"/>
      <w:tabs>
        <w:tab w:val="clear" w:pos="4513"/>
      </w:tabs>
      <w:ind w:left="1276"/>
      <w:jc w:val="center"/>
      <w:rPr>
        <w:b/>
        <w:color w:val="4472C4" w:themeColor="accent1"/>
        <w:sz w:val="32"/>
      </w:rPr>
    </w:pPr>
    <w:r w:rsidRPr="00F35BB7">
      <w:rPr>
        <w:b/>
        <w:color w:val="4472C4" w:themeColor="accent1"/>
        <w:sz w:val="32"/>
      </w:rPr>
      <w:t>SEDGWICK PARISH COUNCIL</w:t>
    </w:r>
  </w:p>
  <w:p w14:paraId="00F5AA08" w14:textId="517E4C56" w:rsidR="00C86E9D" w:rsidRPr="00F85CE6" w:rsidRDefault="00F85CE6" w:rsidP="00B95190">
    <w:pPr>
      <w:pStyle w:val="Header"/>
      <w:tabs>
        <w:tab w:val="clear" w:pos="4513"/>
      </w:tabs>
      <w:ind w:left="1276"/>
      <w:jc w:val="center"/>
      <w:rPr>
        <w:rFonts w:asciiTheme="minorHAnsi" w:hAnsiTheme="minorHAnsi" w:cstheme="minorHAnsi"/>
        <w:color w:val="4472C4" w:themeColor="accent1"/>
        <w:sz w:val="32"/>
      </w:rPr>
    </w:pPr>
    <w:r w:rsidRPr="00F85CE6">
      <w:rPr>
        <w:rFonts w:asciiTheme="minorHAnsi" w:hAnsiTheme="minorHAnsi" w:cstheme="minorHAnsi"/>
        <w:color w:val="4472C4" w:themeColor="accent1"/>
        <w:sz w:val="32"/>
      </w:rPr>
      <w:t>DATA PROTECTION POLICY</w:t>
    </w:r>
  </w:p>
  <w:p w14:paraId="19318DD1" w14:textId="77777777" w:rsidR="00F35BB7" w:rsidRPr="00F85CE6" w:rsidRDefault="00F35BB7" w:rsidP="00F35BB7">
    <w:pPr>
      <w:pStyle w:val="Header"/>
      <w:tabs>
        <w:tab w:val="clear" w:pos="4513"/>
      </w:tabs>
      <w:ind w:left="1276"/>
      <w:rPr>
        <w:rFonts w:asciiTheme="minorHAnsi" w:hAnsiTheme="minorHAnsi" w:cstheme="minorHAnsi"/>
        <w:color w:val="4472C4" w:themeColor="accent1"/>
        <w:sz w:val="14"/>
      </w:rPr>
    </w:pPr>
  </w:p>
  <w:p w14:paraId="3DCD51C7" w14:textId="708FC072" w:rsidR="00C86E9D" w:rsidRPr="00F85CE6" w:rsidRDefault="00B95190" w:rsidP="00F35BB7">
    <w:pPr>
      <w:pStyle w:val="Header"/>
      <w:tabs>
        <w:tab w:val="clear" w:pos="4513"/>
      </w:tabs>
      <w:ind w:left="1276"/>
      <w:rPr>
        <w:rFonts w:asciiTheme="minorHAnsi" w:hAnsiTheme="minorHAnsi" w:cstheme="minorHAnsi"/>
        <w:color w:val="4472C4" w:themeColor="accent1"/>
        <w:sz w:val="26"/>
      </w:rPr>
    </w:pPr>
    <w:r w:rsidRPr="00F85CE6">
      <w:rPr>
        <w:rFonts w:asciiTheme="minorHAnsi" w:hAnsiTheme="minorHAnsi" w:cstheme="minorHAnsi"/>
        <w:color w:val="4472C4" w:themeColor="accent1"/>
        <w:sz w:val="26"/>
      </w:rPr>
      <w:t xml:space="preserve">          </w:t>
    </w:r>
    <w:r w:rsidR="00F85CE6">
      <w:rPr>
        <w:rFonts w:asciiTheme="minorHAnsi" w:hAnsiTheme="minorHAnsi" w:cstheme="minorHAnsi"/>
        <w:color w:val="4472C4" w:themeColor="accent1"/>
        <w:sz w:val="26"/>
      </w:rPr>
      <w:t xml:space="preserve">              </w:t>
    </w:r>
    <w:bookmarkStart w:id="0" w:name="_GoBack"/>
    <w:bookmarkEnd w:id="0"/>
    <w:r w:rsidR="00F85CE6">
      <w:rPr>
        <w:rFonts w:asciiTheme="minorHAnsi" w:hAnsiTheme="minorHAnsi" w:cstheme="minorHAnsi"/>
        <w:color w:val="4472C4" w:themeColor="accent1"/>
        <w:sz w:val="26"/>
      </w:rPr>
      <w:t xml:space="preserve"> </w:t>
    </w:r>
    <w:r w:rsidR="00F35BB7" w:rsidRPr="00F85CE6">
      <w:rPr>
        <w:rFonts w:asciiTheme="minorHAnsi" w:hAnsiTheme="minorHAnsi" w:cstheme="minorHAnsi"/>
        <w:color w:val="4472C4" w:themeColor="accent1"/>
        <w:sz w:val="26"/>
      </w:rPr>
      <w:t xml:space="preserve">Adopted by Full Council </w:t>
    </w:r>
    <w:r w:rsidR="00C21E79">
      <w:rPr>
        <w:rFonts w:asciiTheme="minorHAnsi" w:hAnsiTheme="minorHAnsi" w:cstheme="minorHAnsi"/>
        <w:color w:val="4472C4" w:themeColor="accent1"/>
        <w:sz w:val="26"/>
      </w:rPr>
      <w:t>11</w:t>
    </w:r>
    <w:r w:rsidR="00C21E79" w:rsidRPr="00C21E79">
      <w:rPr>
        <w:rFonts w:asciiTheme="minorHAnsi" w:hAnsiTheme="minorHAnsi" w:cstheme="minorHAnsi"/>
        <w:color w:val="4472C4" w:themeColor="accent1"/>
        <w:sz w:val="26"/>
        <w:vertAlign w:val="superscript"/>
      </w:rPr>
      <w:t>th</w:t>
    </w:r>
    <w:r w:rsidR="00C21E79">
      <w:rPr>
        <w:rFonts w:asciiTheme="minorHAnsi" w:hAnsiTheme="minorHAnsi" w:cstheme="minorHAnsi"/>
        <w:color w:val="4472C4" w:themeColor="accent1"/>
        <w:sz w:val="26"/>
      </w:rPr>
      <w:t xml:space="preserve"> March 2020</w:t>
    </w:r>
    <w:r w:rsidR="00F35BB7" w:rsidRPr="00F85CE6">
      <w:rPr>
        <w:rFonts w:asciiTheme="minorHAnsi" w:hAnsiTheme="minorHAnsi" w:cstheme="minorHAnsi"/>
        <w:color w:val="4472C4" w:themeColor="accent1"/>
        <w:sz w:val="26"/>
      </w:rPr>
      <w:t xml:space="preserve"> Review date </w:t>
    </w:r>
    <w:r w:rsidR="00C21E79">
      <w:rPr>
        <w:rFonts w:asciiTheme="minorHAnsi" w:hAnsiTheme="minorHAnsi" w:cstheme="minorHAnsi"/>
        <w:color w:val="4472C4" w:themeColor="accent1"/>
        <w:sz w:val="26"/>
      </w:rPr>
      <w:t>March 2021</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4EB" w14:textId="77777777" w:rsidR="00A621D7" w:rsidRDefault="00A62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98A30F9"/>
    <w:multiLevelType w:val="hybridMultilevel"/>
    <w:tmpl w:val="F1D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04A2D"/>
    <w:multiLevelType w:val="hybridMultilevel"/>
    <w:tmpl w:val="C2E0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7"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AF31EC"/>
    <w:multiLevelType w:val="hybridMultilevel"/>
    <w:tmpl w:val="D0980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21637D"/>
    <w:multiLevelType w:val="hybridMultilevel"/>
    <w:tmpl w:val="9E0CD2D8"/>
    <w:lvl w:ilvl="0" w:tplc="63C6105A">
      <w:start w:val="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1"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9CB23E5"/>
    <w:multiLevelType w:val="hybridMultilevel"/>
    <w:tmpl w:val="6E8A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4"/>
  </w:num>
  <w:num w:numId="6">
    <w:abstractNumId w:val="0"/>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261803"/>
    <w:rsid w:val="002C6769"/>
    <w:rsid w:val="00332A40"/>
    <w:rsid w:val="005B6B38"/>
    <w:rsid w:val="005C0616"/>
    <w:rsid w:val="006A747F"/>
    <w:rsid w:val="007D2CBE"/>
    <w:rsid w:val="007D31B5"/>
    <w:rsid w:val="00816907"/>
    <w:rsid w:val="00850C8D"/>
    <w:rsid w:val="00873352"/>
    <w:rsid w:val="00A621D7"/>
    <w:rsid w:val="00A71995"/>
    <w:rsid w:val="00B95190"/>
    <w:rsid w:val="00C21E79"/>
    <w:rsid w:val="00C576FA"/>
    <w:rsid w:val="00C86E9D"/>
    <w:rsid w:val="00E321AC"/>
    <w:rsid w:val="00E8366B"/>
    <w:rsid w:val="00F15CA5"/>
    <w:rsid w:val="00F35BB7"/>
    <w:rsid w:val="00F52452"/>
    <w:rsid w:val="00F8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190"/>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B95190"/>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B95190"/>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B95190"/>
    <w:pPr>
      <w:numPr>
        <w:ilvl w:val="2"/>
        <w:numId w:val="3"/>
      </w:numPr>
      <w:spacing w:after="120"/>
      <w:outlineLvl w:val="2"/>
    </w:pPr>
    <w:rPr>
      <w:rFonts w:eastAsia="Arial Unicode MS"/>
    </w:rPr>
  </w:style>
  <w:style w:type="paragraph" w:styleId="Heading4">
    <w:name w:val="heading 4"/>
    <w:basedOn w:val="Heading3"/>
    <w:link w:val="Heading4Char"/>
    <w:qFormat/>
    <w:rsid w:val="00B9519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B9519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B9519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B95190"/>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B95190"/>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B95190"/>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character" w:customStyle="1" w:styleId="Heading1Char">
    <w:name w:val="Heading 1 Char"/>
    <w:basedOn w:val="DefaultParagraphFont"/>
    <w:link w:val="Heading1"/>
    <w:rsid w:val="00B9519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B9519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B9519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B9519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B9519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B9519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B9519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B9519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B95190"/>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B95190"/>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B95190"/>
    <w:pPr>
      <w:numPr>
        <w:ilvl w:val="1"/>
        <w:numId w:val="7"/>
      </w:numPr>
    </w:pPr>
  </w:style>
  <w:style w:type="paragraph" w:customStyle="1" w:styleId="AnnexureHeading3">
    <w:name w:val="Annexure Heading 3"/>
    <w:basedOn w:val="Normal"/>
    <w:qFormat/>
    <w:rsid w:val="00B95190"/>
    <w:pPr>
      <w:numPr>
        <w:ilvl w:val="2"/>
        <w:numId w:val="7"/>
      </w:numPr>
    </w:pPr>
  </w:style>
  <w:style w:type="paragraph" w:customStyle="1" w:styleId="AnnexureHeading4">
    <w:name w:val="Annexure Heading 4"/>
    <w:basedOn w:val="Normal"/>
    <w:qFormat/>
    <w:rsid w:val="00B95190"/>
    <w:pPr>
      <w:numPr>
        <w:ilvl w:val="3"/>
        <w:numId w:val="7"/>
      </w:numPr>
    </w:pPr>
  </w:style>
  <w:style w:type="paragraph" w:styleId="BodyText">
    <w:name w:val="Body Text"/>
    <w:basedOn w:val="Normal"/>
    <w:link w:val="BodyTextChar"/>
    <w:uiPriority w:val="1"/>
    <w:qFormat/>
    <w:rsid w:val="00B95190"/>
    <w:pPr>
      <w:tabs>
        <w:tab w:val="left" w:pos="0"/>
      </w:tabs>
      <w:kinsoku w:val="0"/>
      <w:overflowPunct w:val="0"/>
      <w:spacing w:line="260" w:lineRule="exact"/>
    </w:pPr>
    <w:rPr>
      <w:rFonts w:ascii="Calibri" w:hAnsi="Calibri" w:cs="Arial"/>
    </w:rPr>
  </w:style>
  <w:style w:type="character" w:customStyle="1" w:styleId="BodyTextChar">
    <w:name w:val="Body Text Char"/>
    <w:basedOn w:val="DefaultParagraphFont"/>
    <w:link w:val="BodyText"/>
    <w:uiPriority w:val="1"/>
    <w:rsid w:val="00B95190"/>
    <w:rPr>
      <w:rFonts w:ascii="Calibri" w:eastAsia="Times New Roman" w:hAnsi="Calibri" w:cs="Arial"/>
      <w:sz w:val="20"/>
      <w:lang w:eastAsia="en-GB"/>
    </w:rPr>
  </w:style>
  <w:style w:type="paragraph" w:customStyle="1" w:styleId="ScheduleHeading1">
    <w:name w:val="Schedule Heading 1"/>
    <w:basedOn w:val="Normal"/>
    <w:next w:val="ScheduleHeading2"/>
    <w:qFormat/>
    <w:rsid w:val="00B95190"/>
    <w:pPr>
      <w:numPr>
        <w:numId w:val="1"/>
      </w:numPr>
      <w:spacing w:line="200" w:lineRule="exact"/>
      <w:ind w:left="726" w:hanging="726"/>
    </w:pPr>
    <w:rPr>
      <w:b/>
      <w:color w:val="000000"/>
      <w:sz w:val="18"/>
      <w:szCs w:val="18"/>
    </w:rPr>
  </w:style>
  <w:style w:type="paragraph" w:customStyle="1" w:styleId="ScheduleHeading2">
    <w:name w:val="Schedule Heading 2"/>
    <w:basedOn w:val="Normal"/>
    <w:qFormat/>
    <w:rsid w:val="00B95190"/>
    <w:pPr>
      <w:numPr>
        <w:ilvl w:val="1"/>
        <w:numId w:val="1"/>
      </w:numPr>
      <w:spacing w:line="240" w:lineRule="exact"/>
      <w:ind w:left="1440" w:hanging="720"/>
    </w:pPr>
    <w:rPr>
      <w:color w:val="000000"/>
      <w:sz w:val="18"/>
      <w:szCs w:val="18"/>
    </w:rPr>
  </w:style>
  <w:style w:type="paragraph" w:customStyle="1" w:styleId="ScheduleHeading3">
    <w:name w:val="Schedule Heading 3"/>
    <w:basedOn w:val="Normal"/>
    <w:qFormat/>
    <w:rsid w:val="00B95190"/>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B95190"/>
    <w:pPr>
      <w:numPr>
        <w:ilvl w:val="3"/>
        <w:numId w:val="1"/>
      </w:numPr>
    </w:pPr>
  </w:style>
  <w:style w:type="paragraph" w:customStyle="1" w:styleId="AnnexureHeading5">
    <w:name w:val="Annexure Heading 5"/>
    <w:basedOn w:val="Normal"/>
    <w:qFormat/>
    <w:rsid w:val="00B95190"/>
    <w:pPr>
      <w:numPr>
        <w:ilvl w:val="4"/>
        <w:numId w:val="7"/>
      </w:numPr>
    </w:pPr>
  </w:style>
  <w:style w:type="paragraph" w:customStyle="1" w:styleId="ScheduleHeading5">
    <w:name w:val="Schedule Heading 5"/>
    <w:basedOn w:val="Normal"/>
    <w:qFormat/>
    <w:rsid w:val="00B95190"/>
    <w:pPr>
      <w:numPr>
        <w:ilvl w:val="4"/>
        <w:numId w:val="1"/>
      </w:numPr>
    </w:pPr>
  </w:style>
  <w:style w:type="paragraph" w:styleId="ListParagraph">
    <w:name w:val="List Paragraph"/>
    <w:basedOn w:val="Normal"/>
    <w:uiPriority w:val="34"/>
    <w:qFormat/>
    <w:rsid w:val="00B95190"/>
    <w:pPr>
      <w:numPr>
        <w:numId w:val="10"/>
      </w:numPr>
      <w:spacing w:after="240" w:line="260" w:lineRule="exact"/>
    </w:pPr>
  </w:style>
  <w:style w:type="character" w:customStyle="1" w:styleId="Bodytext2">
    <w:name w:val="Body text (2)"/>
    <w:rsid w:val="00B95190"/>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B95190"/>
    <w:pPr>
      <w:numPr>
        <w:numId w:val="2"/>
      </w:numPr>
      <w:spacing w:before="120"/>
    </w:pPr>
    <w:rPr>
      <w:rFonts w:ascii="Calibri" w:hAnsi="Calibri" w:cs="Calibri"/>
      <w:szCs w:val="20"/>
    </w:rPr>
  </w:style>
  <w:style w:type="paragraph" w:customStyle="1" w:styleId="Level2Bullet">
    <w:name w:val="Level 2 Bullet"/>
    <w:basedOn w:val="BodyText3"/>
    <w:rsid w:val="00B95190"/>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B95190"/>
    <w:rPr>
      <w:szCs w:val="20"/>
      <w:lang w:eastAsia="en-US"/>
    </w:rPr>
  </w:style>
  <w:style w:type="character" w:customStyle="1" w:styleId="FootnoteTextChar">
    <w:name w:val="Footnote Text Char"/>
    <w:basedOn w:val="DefaultParagraphFont"/>
    <w:link w:val="FootnoteText"/>
    <w:uiPriority w:val="99"/>
    <w:semiHidden/>
    <w:rsid w:val="00B95190"/>
    <w:rPr>
      <w:rFonts w:ascii="Century Gothic" w:eastAsia="Times New Roman" w:hAnsi="Century Gothic" w:cs="Times New Roman"/>
      <w:sz w:val="20"/>
      <w:szCs w:val="20"/>
    </w:rPr>
  </w:style>
  <w:style w:type="character" w:styleId="FootnoteReference">
    <w:name w:val="footnote reference"/>
    <w:uiPriority w:val="99"/>
    <w:semiHidden/>
    <w:unhideWhenUsed/>
    <w:rsid w:val="00B95190"/>
    <w:rPr>
      <w:vertAlign w:val="superscript"/>
    </w:rPr>
  </w:style>
  <w:style w:type="paragraph" w:styleId="NoSpacing">
    <w:name w:val="No Spacing"/>
    <w:uiPriority w:val="1"/>
    <w:qFormat/>
    <w:rsid w:val="00B95190"/>
    <w:pPr>
      <w:spacing w:after="0" w:line="240" w:lineRule="auto"/>
    </w:pPr>
    <w:rPr>
      <w:rFonts w:ascii="Calibri" w:eastAsia="Calibri" w:hAnsi="Calibri" w:cs="Arial"/>
    </w:rPr>
  </w:style>
  <w:style w:type="paragraph" w:styleId="BodyText3">
    <w:name w:val="Body Text 3"/>
    <w:basedOn w:val="Normal"/>
    <w:link w:val="BodyText3Char"/>
    <w:uiPriority w:val="99"/>
    <w:semiHidden/>
    <w:unhideWhenUsed/>
    <w:rsid w:val="00B95190"/>
    <w:rPr>
      <w:sz w:val="16"/>
      <w:szCs w:val="16"/>
    </w:rPr>
  </w:style>
  <w:style w:type="character" w:customStyle="1" w:styleId="BodyText3Char">
    <w:name w:val="Body Text 3 Char"/>
    <w:basedOn w:val="DefaultParagraphFont"/>
    <w:link w:val="BodyText3"/>
    <w:uiPriority w:val="99"/>
    <w:semiHidden/>
    <w:rsid w:val="00B95190"/>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2</cp:revision>
  <dcterms:created xsi:type="dcterms:W3CDTF">2020-02-18T15:25:00Z</dcterms:created>
  <dcterms:modified xsi:type="dcterms:W3CDTF">2020-02-18T15:25:00Z</dcterms:modified>
</cp:coreProperties>
</file>